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1FFE7" w14:textId="5B589B3B" w:rsidR="00B84A85" w:rsidRDefault="00B84A85">
      <w:r>
        <w:t>MODULOVÁ VÝUKA</w:t>
      </w:r>
    </w:p>
    <w:p w14:paraId="47D57927" w14:textId="76AE69A9" w:rsidR="00C54419" w:rsidRDefault="007C14E3">
      <w:r>
        <w:t xml:space="preserve">V rámci </w:t>
      </w:r>
      <w:r w:rsidR="00B84A85">
        <w:t xml:space="preserve">studijního programu Analytická chemie </w:t>
      </w:r>
      <w:r>
        <w:t xml:space="preserve">Vám nabízíme </w:t>
      </w:r>
      <w:r w:rsidR="0079143D">
        <w:t>mož</w:t>
      </w:r>
      <w:r w:rsidR="00C54419">
        <w:t xml:space="preserve">nost </w:t>
      </w:r>
      <w:r w:rsidR="00177202">
        <w:t>rozšíření</w:t>
      </w:r>
      <w:r w:rsidR="00C54419">
        <w:t xml:space="preserve"> studia o </w:t>
      </w:r>
      <w:r w:rsidR="000A2F9B">
        <w:t>následující</w:t>
      </w:r>
      <w:r w:rsidR="00D22D98">
        <w:t xml:space="preserve"> </w:t>
      </w:r>
      <w:r w:rsidR="00C54419">
        <w:t>moduly:</w:t>
      </w:r>
    </w:p>
    <w:p w14:paraId="63959925" w14:textId="77777777" w:rsidR="001F3781" w:rsidRPr="00B84A85" w:rsidRDefault="001F3781" w:rsidP="001F3781">
      <w:pPr>
        <w:spacing w:after="0" w:line="240" w:lineRule="auto"/>
        <w:rPr>
          <w:color w:val="0070C0"/>
        </w:rPr>
      </w:pPr>
      <w:r w:rsidRPr="00B84A85">
        <w:rPr>
          <w:b/>
          <w:i/>
          <w:color w:val="0070C0"/>
        </w:rPr>
        <w:t>Analytická chemie pro kulturní dědictví a archeologii</w:t>
      </w:r>
    </w:p>
    <w:p w14:paraId="7D210152" w14:textId="77777777" w:rsidR="003D7DC8" w:rsidRPr="00B84A85" w:rsidRDefault="003D7DC8" w:rsidP="003D7DC8">
      <w:pPr>
        <w:spacing w:after="0" w:line="240" w:lineRule="auto"/>
        <w:rPr>
          <w:b/>
          <w:i/>
          <w:color w:val="0070C0"/>
        </w:rPr>
      </w:pPr>
      <w:r w:rsidRPr="00B84A85">
        <w:rPr>
          <w:b/>
          <w:i/>
          <w:color w:val="0070C0"/>
        </w:rPr>
        <w:t>Analytická chemie ve forenzních vědách</w:t>
      </w:r>
    </w:p>
    <w:p w14:paraId="763CA1AB" w14:textId="77777777" w:rsidR="003D7DC8" w:rsidRPr="00B84A85" w:rsidRDefault="003D7DC8" w:rsidP="003D7DC8">
      <w:pPr>
        <w:spacing w:after="0" w:line="240" w:lineRule="auto"/>
        <w:rPr>
          <w:b/>
          <w:i/>
          <w:color w:val="0070C0"/>
        </w:rPr>
      </w:pPr>
      <w:r w:rsidRPr="00B84A85">
        <w:rPr>
          <w:b/>
          <w:i/>
          <w:color w:val="0070C0"/>
        </w:rPr>
        <w:t>Klinická analytická chemie</w:t>
      </w:r>
    </w:p>
    <w:p w14:paraId="0F131921" w14:textId="77777777" w:rsidR="003D7DC8" w:rsidRPr="00B84A85" w:rsidRDefault="003D7DC8" w:rsidP="003D7DC8">
      <w:pPr>
        <w:spacing w:after="0" w:line="240" w:lineRule="auto"/>
        <w:rPr>
          <w:b/>
          <w:i/>
          <w:color w:val="0070C0"/>
        </w:rPr>
      </w:pPr>
      <w:r w:rsidRPr="00B84A85">
        <w:rPr>
          <w:b/>
          <w:i/>
          <w:color w:val="0070C0"/>
        </w:rPr>
        <w:t>Analýza potravin</w:t>
      </w:r>
    </w:p>
    <w:p w14:paraId="6AB7D224" w14:textId="77777777" w:rsidR="007C14E3" w:rsidRDefault="007C14E3" w:rsidP="003D7DC8">
      <w:pPr>
        <w:spacing w:after="0" w:line="240" w:lineRule="auto"/>
      </w:pPr>
      <w:r w:rsidRPr="00B84A85">
        <w:rPr>
          <w:b/>
          <w:i/>
          <w:color w:val="0070C0"/>
        </w:rPr>
        <w:t>Farmaceutick</w:t>
      </w:r>
      <w:r w:rsidR="006730BF" w:rsidRPr="00B84A85">
        <w:rPr>
          <w:b/>
          <w:i/>
          <w:color w:val="0070C0"/>
        </w:rPr>
        <w:t>á</w:t>
      </w:r>
      <w:r w:rsidRPr="00B84A85">
        <w:rPr>
          <w:b/>
          <w:i/>
          <w:color w:val="0070C0"/>
        </w:rPr>
        <w:t xml:space="preserve"> analýza </w:t>
      </w:r>
      <w:r w:rsidRPr="007C14E3">
        <w:t xml:space="preserve">(pouze v případě, že se přihlásí minimálně 5 zájemců) </w:t>
      </w:r>
    </w:p>
    <w:p w14:paraId="29059009" w14:textId="77777777" w:rsidR="003D7DC8" w:rsidRPr="008467E0" w:rsidRDefault="003D7DC8" w:rsidP="003D7DC8">
      <w:pPr>
        <w:spacing w:after="0" w:line="240" w:lineRule="auto"/>
        <w:rPr>
          <w:b/>
          <w:i/>
        </w:rPr>
      </w:pPr>
    </w:p>
    <w:p w14:paraId="557384C2" w14:textId="77777777" w:rsidR="00753084" w:rsidRDefault="00DE59E0">
      <w:r>
        <w:t xml:space="preserve">Absolvování vybrané specializace Vám </w:t>
      </w:r>
      <w:r w:rsidR="00AE1C49">
        <w:t>bu</w:t>
      </w:r>
      <w:r>
        <w:t>de přiznáno v dodatku k diplomu (</w:t>
      </w:r>
      <w:proofErr w:type="spellStart"/>
      <w:r>
        <w:t>Diploma</w:t>
      </w:r>
      <w:proofErr w:type="spellEnd"/>
      <w:r>
        <w:t xml:space="preserve"> </w:t>
      </w:r>
      <w:proofErr w:type="spellStart"/>
      <w:r>
        <w:t>Supplement</w:t>
      </w:r>
      <w:proofErr w:type="spellEnd"/>
      <w:r>
        <w:t>) a formou Certifikátu osvědčujícího absolvování studijního modulu. Pro úspěšné absolvování</w:t>
      </w:r>
      <w:r w:rsidR="001916DF">
        <w:t xml:space="preserve"> modulu</w:t>
      </w:r>
      <w:r>
        <w:t xml:space="preserve"> je </w:t>
      </w:r>
      <w:r w:rsidR="00001F4D">
        <w:t>po</w:t>
      </w:r>
      <w:r>
        <w:t xml:space="preserve">třeba: </w:t>
      </w:r>
    </w:p>
    <w:p w14:paraId="4BB8D800" w14:textId="77777777" w:rsidR="00753084" w:rsidRDefault="00DE59E0" w:rsidP="00753084">
      <w:pPr>
        <w:pStyle w:val="Odstavecseseznamem"/>
        <w:numPr>
          <w:ilvl w:val="0"/>
          <w:numId w:val="1"/>
        </w:numPr>
      </w:pPr>
      <w:r>
        <w:t>Z</w:t>
      </w:r>
      <w:r w:rsidR="003D7DC8">
        <w:t>apsat</w:t>
      </w:r>
      <w:r>
        <w:t xml:space="preserve"> si</w:t>
      </w:r>
      <w:r w:rsidR="003D7DC8">
        <w:t xml:space="preserve"> </w:t>
      </w:r>
      <w:r w:rsidR="001E1E3E">
        <w:t xml:space="preserve">a úspěšně </w:t>
      </w:r>
      <w:r w:rsidR="001E1E3E" w:rsidRPr="00DE59E0">
        <w:rPr>
          <w:b/>
        </w:rPr>
        <w:t xml:space="preserve">splnit </w:t>
      </w:r>
      <w:r>
        <w:rPr>
          <w:b/>
        </w:rPr>
        <w:t>všechny</w:t>
      </w:r>
      <w:r w:rsidRPr="00DE59E0">
        <w:rPr>
          <w:b/>
        </w:rPr>
        <w:t xml:space="preserve"> předměty</w:t>
      </w:r>
      <w:r>
        <w:rPr>
          <w:b/>
        </w:rPr>
        <w:t xml:space="preserve"> </w:t>
      </w:r>
      <w:r w:rsidR="001E1E3E" w:rsidRPr="00DE59E0">
        <w:rPr>
          <w:b/>
        </w:rPr>
        <w:t xml:space="preserve">předepsané </w:t>
      </w:r>
      <w:r w:rsidRPr="00DE59E0">
        <w:rPr>
          <w:b/>
        </w:rPr>
        <w:t>pro daný modul</w:t>
      </w:r>
      <w:r>
        <w:t xml:space="preserve"> </w:t>
      </w:r>
      <w:r w:rsidR="001E1E3E">
        <w:t>(viz níže).</w:t>
      </w:r>
      <w:r w:rsidR="003D7DC8">
        <w:t xml:space="preserve"> Kredity </w:t>
      </w:r>
      <w:r w:rsidR="001E1E3E">
        <w:t xml:space="preserve">získané splněním těchto předmětů </w:t>
      </w:r>
      <w:r w:rsidR="001916DF">
        <w:t xml:space="preserve">(12 kreditů) </w:t>
      </w:r>
      <w:r w:rsidR="001E1E3E">
        <w:t>j</w:t>
      </w:r>
      <w:r w:rsidR="003D7DC8">
        <w:t xml:space="preserve">sou počítány nad </w:t>
      </w:r>
      <w:r w:rsidR="001E1E3E">
        <w:t xml:space="preserve">rámec </w:t>
      </w:r>
      <w:r w:rsidR="003D7DC8">
        <w:t>povinn</w:t>
      </w:r>
      <w:r w:rsidR="001E1E3E">
        <w:t>ého minima</w:t>
      </w:r>
      <w:r>
        <w:t xml:space="preserve"> 120 kreditů</w:t>
      </w:r>
      <w:r w:rsidR="001E1E3E">
        <w:t>, které musí student získat pro úspěšné absolvování studia</w:t>
      </w:r>
      <w:r w:rsidR="00753084">
        <w:t>;</w:t>
      </w:r>
      <w:r w:rsidR="003D7DC8">
        <w:t xml:space="preserve"> </w:t>
      </w:r>
    </w:p>
    <w:p w14:paraId="0D434375" w14:textId="77777777" w:rsidR="003D7DC8" w:rsidRDefault="00DE59E0" w:rsidP="00753084">
      <w:pPr>
        <w:pStyle w:val="Odstavecseseznamem"/>
        <w:numPr>
          <w:ilvl w:val="0"/>
          <w:numId w:val="1"/>
        </w:numPr>
      </w:pPr>
      <w:r>
        <w:t>V</w:t>
      </w:r>
      <w:r w:rsidR="001E1E3E">
        <w:t>ypracov</w:t>
      </w:r>
      <w:r w:rsidR="00753084">
        <w:t>at</w:t>
      </w:r>
      <w:r w:rsidR="001E1E3E">
        <w:t xml:space="preserve"> </w:t>
      </w:r>
      <w:r w:rsidR="001E1E3E" w:rsidRPr="00DE59E0">
        <w:rPr>
          <w:b/>
        </w:rPr>
        <w:t>d</w:t>
      </w:r>
      <w:r w:rsidR="003D7DC8" w:rsidRPr="00DE59E0">
        <w:rPr>
          <w:b/>
        </w:rPr>
        <w:t>iplomov</w:t>
      </w:r>
      <w:r w:rsidR="00753084" w:rsidRPr="00DE59E0">
        <w:rPr>
          <w:b/>
        </w:rPr>
        <w:t>ou</w:t>
      </w:r>
      <w:r w:rsidR="003D7DC8" w:rsidRPr="00DE59E0">
        <w:rPr>
          <w:b/>
        </w:rPr>
        <w:t xml:space="preserve"> prác</w:t>
      </w:r>
      <w:r w:rsidR="00753084" w:rsidRPr="00DE59E0">
        <w:rPr>
          <w:b/>
        </w:rPr>
        <w:t>i</w:t>
      </w:r>
      <w:r w:rsidR="003D7DC8" w:rsidRPr="00DE59E0">
        <w:rPr>
          <w:b/>
        </w:rPr>
        <w:t xml:space="preserve"> </w:t>
      </w:r>
      <w:r w:rsidR="00753084" w:rsidRPr="00DE59E0">
        <w:rPr>
          <w:b/>
        </w:rPr>
        <w:t>na téma</w:t>
      </w:r>
      <w:r w:rsidR="00753084">
        <w:t xml:space="preserve"> </w:t>
      </w:r>
      <w:r w:rsidR="00753084" w:rsidRPr="001916DF">
        <w:rPr>
          <w:b/>
        </w:rPr>
        <w:t>související s daným modulem</w:t>
      </w:r>
      <w:r w:rsidR="003D7DC8">
        <w:t xml:space="preserve">. </w:t>
      </w:r>
      <w:r w:rsidR="00581E04">
        <w:t xml:space="preserve"> </w:t>
      </w:r>
    </w:p>
    <w:p w14:paraId="687F8F9B" w14:textId="3F25E6C7" w:rsidR="00796D6E" w:rsidRDefault="00796D6E" w:rsidP="00796D6E">
      <w:pPr>
        <w:spacing w:after="0" w:line="240" w:lineRule="auto"/>
      </w:pPr>
      <w:r w:rsidRPr="00796D6E">
        <w:t>Pro jednotlivé moduly jsou předepsány tyto předměty:</w:t>
      </w:r>
    </w:p>
    <w:p w14:paraId="2C1332A4" w14:textId="77777777" w:rsidR="00B84A85" w:rsidRPr="00796D6E" w:rsidRDefault="00B84A85" w:rsidP="00796D6E">
      <w:pPr>
        <w:spacing w:after="0" w:line="240" w:lineRule="auto"/>
      </w:pPr>
    </w:p>
    <w:p w14:paraId="00B51EAE" w14:textId="77777777" w:rsidR="001F3781" w:rsidRDefault="001F3781" w:rsidP="001F3781">
      <w:pPr>
        <w:spacing w:after="0" w:line="240" w:lineRule="auto"/>
        <w:rPr>
          <w:b/>
        </w:rPr>
      </w:pPr>
      <w:r w:rsidRPr="00B84A85">
        <w:rPr>
          <w:b/>
          <w:color w:val="0070C0"/>
        </w:rPr>
        <w:t>Modul „</w:t>
      </w:r>
      <w:r w:rsidRPr="00B84A85">
        <w:rPr>
          <w:b/>
          <w:i/>
          <w:color w:val="0070C0"/>
        </w:rPr>
        <w:t>Analytická chemie pro kulturní dědictví a archeologii</w:t>
      </w:r>
      <w:r w:rsidRPr="00B84A85">
        <w:rPr>
          <w:b/>
          <w:color w:val="0070C0"/>
        </w:rPr>
        <w:t>“</w:t>
      </w:r>
      <w:r w:rsidRPr="00796D6E">
        <w:rPr>
          <w:b/>
        </w:rPr>
        <w:t xml:space="preserve"> </w:t>
      </w:r>
    </w:p>
    <w:p w14:paraId="3F66A5DE" w14:textId="77777777" w:rsidR="001F3781" w:rsidRPr="001F3781" w:rsidRDefault="001F3781" w:rsidP="001F3781">
      <w:pPr>
        <w:spacing w:after="0" w:line="240" w:lineRule="auto"/>
      </w:pPr>
      <w:r w:rsidRPr="001F3781">
        <w:t xml:space="preserve">ACH/MATE -  Materiály a techniky uměleckých děl (ZS, 2 h přednáška, 2 kredity) </w:t>
      </w:r>
    </w:p>
    <w:p w14:paraId="5FF61961" w14:textId="77777777" w:rsidR="001F3781" w:rsidRPr="001F3781" w:rsidRDefault="001F3781" w:rsidP="001F3781">
      <w:pPr>
        <w:spacing w:after="0" w:line="240" w:lineRule="auto"/>
      </w:pPr>
      <w:r w:rsidRPr="001F3781">
        <w:t>ACH/PIBA - Pigmenty a barviva uměleckých děl (LS, 2 h přednáška, 2 kredity)</w:t>
      </w:r>
    </w:p>
    <w:p w14:paraId="7F387A79" w14:textId="77777777" w:rsidR="001F3781" w:rsidRPr="001F3781" w:rsidRDefault="001F3781" w:rsidP="001F3781">
      <w:pPr>
        <w:spacing w:after="0" w:line="240" w:lineRule="auto"/>
      </w:pPr>
      <w:r w:rsidRPr="001F3781">
        <w:t xml:space="preserve">ACH/AHKD - </w:t>
      </w:r>
      <w:proofErr w:type="spellStart"/>
      <w:r w:rsidRPr="001F3781">
        <w:t>Archeometrie</w:t>
      </w:r>
      <w:proofErr w:type="spellEnd"/>
      <w:r w:rsidRPr="001F3781">
        <w:t xml:space="preserve"> pro hmotné kulturní dědictví (ZS, 2 h přednáška, 2 kredity)</w:t>
      </w:r>
    </w:p>
    <w:p w14:paraId="34BF64CD" w14:textId="01218629" w:rsidR="001F3781" w:rsidRPr="001F3781" w:rsidRDefault="001F3781" w:rsidP="001F3781">
      <w:pPr>
        <w:spacing w:after="0" w:line="240" w:lineRule="auto"/>
      </w:pPr>
      <w:r w:rsidRPr="001F3781">
        <w:t>ACH/</w:t>
      </w:r>
      <w:proofErr w:type="gramStart"/>
      <w:r w:rsidRPr="001F3781">
        <w:t>UDT - Úvod</w:t>
      </w:r>
      <w:proofErr w:type="gramEnd"/>
      <w:r w:rsidRPr="001F3781">
        <w:t xml:space="preserve"> do památkové technologie (LS, 1 h přednáška</w:t>
      </w:r>
      <w:r w:rsidR="008305E8">
        <w:t xml:space="preserve"> + </w:t>
      </w:r>
      <w:r w:rsidRPr="001F3781">
        <w:t>1 h cvičení, 2 kredity)</w:t>
      </w:r>
      <w:r w:rsidR="00B84A85">
        <w:t xml:space="preserve">. </w:t>
      </w:r>
      <w:r w:rsidR="00B84A85" w:rsidRPr="00B84A85">
        <w:rPr>
          <w:color w:val="FF0000"/>
        </w:rPr>
        <w:t>POZOR: je vyučován jedenkrát za dva roky (LS sudý rok)</w:t>
      </w:r>
    </w:p>
    <w:p w14:paraId="2D8AD53B" w14:textId="267379D4" w:rsidR="001F3781" w:rsidRPr="001F3781" w:rsidRDefault="001F3781" w:rsidP="001F3781">
      <w:pPr>
        <w:spacing w:after="0" w:line="240" w:lineRule="auto"/>
      </w:pPr>
      <w:r w:rsidRPr="001F3781">
        <w:t xml:space="preserve">ACH/DPH </w:t>
      </w:r>
      <w:proofErr w:type="gramStart"/>
      <w:r w:rsidRPr="001F3781">
        <w:t>-  Úvod</w:t>
      </w:r>
      <w:proofErr w:type="gramEnd"/>
      <w:r w:rsidRPr="001F3781">
        <w:t xml:space="preserve"> do dějin péče o hmotné kulturní dědictví (LS, 1 h přednáška</w:t>
      </w:r>
      <w:r w:rsidR="008305E8">
        <w:t xml:space="preserve"> + </w:t>
      </w:r>
      <w:r w:rsidRPr="001F3781">
        <w:t>1 h cvičení, 2 kredity)</w:t>
      </w:r>
      <w:r w:rsidR="00B84A85">
        <w:t xml:space="preserve">. </w:t>
      </w:r>
      <w:r w:rsidR="00B84A85" w:rsidRPr="00B84A85">
        <w:rPr>
          <w:color w:val="FF0000"/>
        </w:rPr>
        <w:t>POZOR: je vyučován jedenkrát za dva roky (LS sudý rok)</w:t>
      </w:r>
    </w:p>
    <w:p w14:paraId="4222FA39" w14:textId="77777777" w:rsidR="001F3781" w:rsidRPr="001F3781" w:rsidRDefault="001F3781" w:rsidP="001F3781">
      <w:pPr>
        <w:spacing w:after="0" w:line="240" w:lineRule="auto"/>
      </w:pPr>
      <w:r w:rsidRPr="001F3781">
        <w:t>ACH/</w:t>
      </w:r>
      <w:proofErr w:type="gramStart"/>
      <w:r w:rsidRPr="001F3781">
        <w:t>PP - Základy</w:t>
      </w:r>
      <w:proofErr w:type="gramEnd"/>
      <w:r w:rsidRPr="001F3781">
        <w:t xml:space="preserve"> práva (LS, 1 h přednáška + 1 h seminář, 2 kredity)</w:t>
      </w:r>
    </w:p>
    <w:p w14:paraId="52E6229D" w14:textId="77777777" w:rsidR="001F3781" w:rsidRDefault="001F3781" w:rsidP="001F3781">
      <w:pPr>
        <w:spacing w:after="0" w:line="240" w:lineRule="auto"/>
        <w:rPr>
          <w:b/>
        </w:rPr>
      </w:pPr>
    </w:p>
    <w:p w14:paraId="61CACCEE" w14:textId="77777777" w:rsidR="00C54419" w:rsidRPr="00B84A85" w:rsidRDefault="00796D6E" w:rsidP="00C54419">
      <w:pPr>
        <w:spacing w:after="0" w:line="240" w:lineRule="auto"/>
        <w:rPr>
          <w:b/>
          <w:color w:val="0070C0"/>
        </w:rPr>
      </w:pPr>
      <w:r w:rsidRPr="00B84A85">
        <w:rPr>
          <w:b/>
          <w:color w:val="0070C0"/>
        </w:rPr>
        <w:t>M</w:t>
      </w:r>
      <w:r w:rsidR="00C54419" w:rsidRPr="00B84A85">
        <w:rPr>
          <w:b/>
          <w:color w:val="0070C0"/>
        </w:rPr>
        <w:t>odul „</w:t>
      </w:r>
      <w:r w:rsidR="00C54419" w:rsidRPr="00B84A85">
        <w:rPr>
          <w:b/>
          <w:i/>
          <w:color w:val="0070C0"/>
        </w:rPr>
        <w:t>Analytická chemie ve forenzních vědách</w:t>
      </w:r>
      <w:r w:rsidR="00C54419" w:rsidRPr="00B84A85">
        <w:rPr>
          <w:b/>
          <w:color w:val="0070C0"/>
        </w:rPr>
        <w:t>“</w:t>
      </w:r>
    </w:p>
    <w:p w14:paraId="3C24B5E1" w14:textId="77777777" w:rsidR="00C54419" w:rsidRDefault="00C54419" w:rsidP="00C54419">
      <w:pPr>
        <w:spacing w:after="0" w:line="240" w:lineRule="auto"/>
      </w:pPr>
      <w:r>
        <w:t>ACH/APFOR</w:t>
      </w:r>
      <w:r w:rsidR="00D303F0">
        <w:t xml:space="preserve"> - Analytické aplikace ve forenzních vědách (</w:t>
      </w:r>
      <w:r w:rsidR="002E728E">
        <w:t xml:space="preserve">ZS, 3 h přednáška + 1 h seminář, </w:t>
      </w:r>
      <w:r w:rsidR="00D303F0">
        <w:t xml:space="preserve">4 </w:t>
      </w:r>
      <w:r w:rsidR="000A2F9B">
        <w:t>kredity)</w:t>
      </w:r>
    </w:p>
    <w:p w14:paraId="67625666" w14:textId="77777777" w:rsidR="00C54419" w:rsidRDefault="00C54419" w:rsidP="00C54419">
      <w:pPr>
        <w:spacing w:after="0" w:line="240" w:lineRule="auto"/>
      </w:pPr>
      <w:r>
        <w:t>ACH/KRIM</w:t>
      </w:r>
      <w:r w:rsidR="002E728E">
        <w:t xml:space="preserve"> – Kriminalistika (LS, 2 h přednáška, 2 kredity)</w:t>
      </w:r>
    </w:p>
    <w:p w14:paraId="429962D8" w14:textId="77777777" w:rsidR="00C54419" w:rsidRDefault="00C54419" w:rsidP="00C54419">
      <w:pPr>
        <w:spacing w:after="0" w:line="240" w:lineRule="auto"/>
      </w:pPr>
      <w:r>
        <w:t>ACH/FKTO</w:t>
      </w:r>
      <w:r w:rsidR="002E728E">
        <w:t xml:space="preserve"> - Forenzní a klinická toxikologie (ZS, 2 h přednáška, 2 kredity)</w:t>
      </w:r>
    </w:p>
    <w:p w14:paraId="1171BF81" w14:textId="77777777" w:rsidR="00C54419" w:rsidRDefault="00C54419" w:rsidP="00C54419">
      <w:pPr>
        <w:spacing w:after="0" w:line="240" w:lineRule="auto"/>
      </w:pPr>
      <w:r>
        <w:t>KBB/MBMET</w:t>
      </w:r>
      <w:r w:rsidR="002E728E">
        <w:t xml:space="preserve"> - Molekulárně biologické vyšetřovací metody (LS, 1 h přednáška + 1 h seminář, 2 kredity)</w:t>
      </w:r>
    </w:p>
    <w:p w14:paraId="53CC72D5" w14:textId="77777777" w:rsidR="00C54419" w:rsidRDefault="00C54419" w:rsidP="00C54419">
      <w:pPr>
        <w:spacing w:after="0" w:line="240" w:lineRule="auto"/>
      </w:pPr>
      <w:r>
        <w:t>ACH/PP</w:t>
      </w:r>
      <w:r w:rsidR="00D303F0">
        <w:t xml:space="preserve"> - Základy práva (</w:t>
      </w:r>
      <w:r w:rsidR="000A2F9B">
        <w:t xml:space="preserve">LS, 1 h přednáška + 1 h seminář, </w:t>
      </w:r>
      <w:r w:rsidR="00D303F0">
        <w:t>2 kredity)</w:t>
      </w:r>
    </w:p>
    <w:p w14:paraId="655E2D58" w14:textId="77777777" w:rsidR="00C54419" w:rsidRDefault="00C54419" w:rsidP="00C54419">
      <w:pPr>
        <w:spacing w:after="0" w:line="240" w:lineRule="auto"/>
        <w:rPr>
          <w:b/>
        </w:rPr>
      </w:pPr>
    </w:p>
    <w:p w14:paraId="68FE6C3F" w14:textId="77777777" w:rsidR="00C54419" w:rsidRPr="00B84A85" w:rsidRDefault="00796D6E" w:rsidP="00C54419">
      <w:pPr>
        <w:spacing w:after="0" w:line="240" w:lineRule="auto"/>
        <w:rPr>
          <w:b/>
          <w:color w:val="0070C0"/>
        </w:rPr>
      </w:pPr>
      <w:r w:rsidRPr="00B84A85">
        <w:rPr>
          <w:b/>
          <w:color w:val="0070C0"/>
        </w:rPr>
        <w:t>M</w:t>
      </w:r>
      <w:r w:rsidR="00C54419" w:rsidRPr="00B84A85">
        <w:rPr>
          <w:b/>
          <w:color w:val="0070C0"/>
        </w:rPr>
        <w:t>odul „</w:t>
      </w:r>
      <w:r w:rsidR="00C54419" w:rsidRPr="00B84A85">
        <w:rPr>
          <w:b/>
          <w:i/>
          <w:color w:val="0070C0"/>
        </w:rPr>
        <w:t>Klinická analytická chemie</w:t>
      </w:r>
      <w:r w:rsidRPr="00B84A85">
        <w:rPr>
          <w:b/>
          <w:color w:val="0070C0"/>
        </w:rPr>
        <w:t>“</w:t>
      </w:r>
    </w:p>
    <w:p w14:paraId="038BA094" w14:textId="77777777" w:rsidR="00C54419" w:rsidRDefault="00C54419" w:rsidP="00C54419">
      <w:pPr>
        <w:spacing w:after="0" w:line="240" w:lineRule="auto"/>
      </w:pPr>
      <w:r>
        <w:t>ACH/KLCH</w:t>
      </w:r>
      <w:r w:rsidR="000849DB">
        <w:t xml:space="preserve"> - Klinická analytická chemie (ZS, 2 h přednáška + 2 h seminář, 4 kredity)</w:t>
      </w:r>
    </w:p>
    <w:p w14:paraId="1E9C12A1" w14:textId="77777777" w:rsidR="00C54419" w:rsidRDefault="00C54419" w:rsidP="00C54419">
      <w:pPr>
        <w:spacing w:after="0" w:line="240" w:lineRule="auto"/>
      </w:pPr>
      <w:r>
        <w:t>ACH/FKTO</w:t>
      </w:r>
      <w:r w:rsidR="000849DB">
        <w:t xml:space="preserve"> - Forenzní a klinická toxikologie (ZS, 2 h přednáška, 2 kredity)</w:t>
      </w:r>
    </w:p>
    <w:p w14:paraId="64835B31" w14:textId="77777777" w:rsidR="00C54419" w:rsidRDefault="000849DB" w:rsidP="00C54419">
      <w:pPr>
        <w:spacing w:after="0" w:line="240" w:lineRule="auto"/>
      </w:pPr>
      <w:r>
        <w:t>KBB</w:t>
      </w:r>
      <w:r w:rsidR="00C54419">
        <w:t>/MBMET</w:t>
      </w:r>
      <w:r>
        <w:t xml:space="preserve"> - Molekulárně biologické vyšetřovací metody (LS, 1 h přednáška + 1 h seminář, 2 kredity)</w:t>
      </w:r>
    </w:p>
    <w:p w14:paraId="1E4E4331" w14:textId="00324C25" w:rsidR="00C54419" w:rsidRPr="0066718F" w:rsidRDefault="00796D6E" w:rsidP="00B84A85">
      <w:pPr>
        <w:pStyle w:val="Default"/>
        <w:rPr>
          <w:sz w:val="22"/>
          <w:szCs w:val="22"/>
        </w:rPr>
      </w:pPr>
      <w:r w:rsidRPr="0066718F">
        <w:rPr>
          <w:sz w:val="22"/>
          <w:szCs w:val="22"/>
        </w:rPr>
        <w:t>ACH/</w:t>
      </w:r>
      <w:r w:rsidR="00B84A85" w:rsidRPr="0066718F">
        <w:rPr>
          <w:sz w:val="22"/>
          <w:szCs w:val="22"/>
        </w:rPr>
        <w:t xml:space="preserve">BAM – </w:t>
      </w:r>
      <w:proofErr w:type="spellStart"/>
      <w:r w:rsidR="00B84A85" w:rsidRPr="0066718F">
        <w:rPr>
          <w:sz w:val="22"/>
          <w:szCs w:val="22"/>
        </w:rPr>
        <w:t>Bioanalytické</w:t>
      </w:r>
      <w:proofErr w:type="spellEnd"/>
      <w:r w:rsidR="00B84A85" w:rsidRPr="0066718F">
        <w:rPr>
          <w:sz w:val="22"/>
          <w:szCs w:val="22"/>
        </w:rPr>
        <w:t xml:space="preserve"> metody (LS, 1 h přednáška + 1 h seminář, 2 kredity)</w:t>
      </w:r>
    </w:p>
    <w:p w14:paraId="3B7460DA" w14:textId="77777777" w:rsidR="00C54419" w:rsidRDefault="00C54419" w:rsidP="00C54419">
      <w:pPr>
        <w:spacing w:after="0" w:line="240" w:lineRule="auto"/>
      </w:pPr>
      <w:r>
        <w:t>ACH/</w:t>
      </w:r>
      <w:proofErr w:type="gramStart"/>
      <w:r>
        <w:t>PP</w:t>
      </w:r>
      <w:r w:rsidR="000A2F9B">
        <w:t xml:space="preserve"> - Základy</w:t>
      </w:r>
      <w:proofErr w:type="gramEnd"/>
      <w:r w:rsidR="000A2F9B">
        <w:t xml:space="preserve"> práva (LS, 1 h přednáška + 1 h seminář, 2 kredity)</w:t>
      </w:r>
    </w:p>
    <w:p w14:paraId="7AB471EB" w14:textId="77777777" w:rsidR="00C54419" w:rsidRDefault="00C54419" w:rsidP="00C54419">
      <w:pPr>
        <w:spacing w:after="0" w:line="240" w:lineRule="auto"/>
        <w:rPr>
          <w:b/>
        </w:rPr>
      </w:pPr>
    </w:p>
    <w:p w14:paraId="778345B2" w14:textId="77777777" w:rsidR="00C54419" w:rsidRPr="00B84A85" w:rsidRDefault="00796D6E" w:rsidP="00C54419">
      <w:pPr>
        <w:spacing w:after="0" w:line="240" w:lineRule="auto"/>
        <w:rPr>
          <w:b/>
          <w:color w:val="0070C0"/>
        </w:rPr>
      </w:pPr>
      <w:r w:rsidRPr="00B84A85">
        <w:rPr>
          <w:b/>
          <w:color w:val="0070C0"/>
        </w:rPr>
        <w:t>M</w:t>
      </w:r>
      <w:r w:rsidR="00C54419" w:rsidRPr="00B84A85">
        <w:rPr>
          <w:b/>
          <w:color w:val="0070C0"/>
        </w:rPr>
        <w:t>odul „</w:t>
      </w:r>
      <w:r w:rsidR="00C54419" w:rsidRPr="00B84A85">
        <w:rPr>
          <w:b/>
          <w:i/>
          <w:color w:val="0070C0"/>
        </w:rPr>
        <w:t>Analýza potravin</w:t>
      </w:r>
      <w:r w:rsidR="00C54419" w:rsidRPr="00B84A85">
        <w:rPr>
          <w:b/>
          <w:color w:val="0070C0"/>
        </w:rPr>
        <w:t>“</w:t>
      </w:r>
    </w:p>
    <w:p w14:paraId="0215AB4A" w14:textId="77777777" w:rsidR="00C54419" w:rsidRDefault="00C54419" w:rsidP="00C54419">
      <w:pPr>
        <w:spacing w:after="0" w:line="240" w:lineRule="auto"/>
      </w:pPr>
      <w:r>
        <w:t>ACH/CHP</w:t>
      </w:r>
      <w:r w:rsidR="007F1F49">
        <w:t xml:space="preserve"> - Chemie potravin (ZS, 3 h přednáška + 1 h seminář, 4 kredity)</w:t>
      </w:r>
    </w:p>
    <w:p w14:paraId="1458DF79" w14:textId="77777777" w:rsidR="00C54419" w:rsidRDefault="00C54419" w:rsidP="00C54419">
      <w:pPr>
        <w:spacing w:after="0" w:line="240" w:lineRule="auto"/>
      </w:pPr>
      <w:r>
        <w:t>ACH/APP</w:t>
      </w:r>
      <w:r w:rsidR="007F1F49">
        <w:t xml:space="preserve"> - Analýza potravin a přírodních produktů (ZS, 2 h přednáška, 2 kredity)</w:t>
      </w:r>
    </w:p>
    <w:p w14:paraId="3081D12B" w14:textId="48D7B761" w:rsidR="00C54419" w:rsidRDefault="00C54419" w:rsidP="00C54419">
      <w:pPr>
        <w:spacing w:after="0" w:line="240" w:lineRule="auto"/>
      </w:pPr>
      <w:r>
        <w:t>ACH/</w:t>
      </w:r>
      <w:proofErr w:type="gramStart"/>
      <w:r>
        <w:t>PTECH</w:t>
      </w:r>
      <w:r w:rsidR="007F1F49">
        <w:t xml:space="preserve"> - Potravinářské</w:t>
      </w:r>
      <w:proofErr w:type="gramEnd"/>
      <w:r w:rsidR="007F1F49">
        <w:t xml:space="preserve"> technologie a biotechnologie</w:t>
      </w:r>
      <w:r w:rsidR="0079143D">
        <w:t xml:space="preserve"> (LS, 2 h přednáška, 3 kredity</w:t>
      </w:r>
      <w:r w:rsidR="00B84A85" w:rsidRPr="00B84A85">
        <w:rPr>
          <w:color w:val="FF0000"/>
        </w:rPr>
        <w:t xml:space="preserve"> </w:t>
      </w:r>
      <w:r w:rsidR="00B84A85" w:rsidRPr="00B84A85">
        <w:rPr>
          <w:color w:val="FF0000"/>
        </w:rPr>
        <w:t xml:space="preserve">POZOR: je vyučován jedenkrát za dva roky (LS </w:t>
      </w:r>
      <w:r w:rsidR="00B84A85">
        <w:rPr>
          <w:color w:val="FF0000"/>
        </w:rPr>
        <w:t>lichý</w:t>
      </w:r>
      <w:r w:rsidR="00B84A85" w:rsidRPr="00B84A85">
        <w:rPr>
          <w:color w:val="FF0000"/>
        </w:rPr>
        <w:t xml:space="preserve"> rok)</w:t>
      </w:r>
    </w:p>
    <w:p w14:paraId="7F422F8A" w14:textId="527F3E5E" w:rsidR="00C54419" w:rsidRPr="00C16F92" w:rsidRDefault="00C54419" w:rsidP="00C54419">
      <w:pPr>
        <w:spacing w:after="0" w:line="240" w:lineRule="auto"/>
      </w:pPr>
      <w:r w:rsidRPr="00C16F92">
        <w:t>ACH/SEAN</w:t>
      </w:r>
      <w:r w:rsidR="0079143D" w:rsidRPr="00C16F92">
        <w:t xml:space="preserve"> – Senzorická analýza (ZS, 1 h přednáška, 1 kredit)</w:t>
      </w:r>
      <w:r w:rsidR="00B84A85">
        <w:t xml:space="preserve">. </w:t>
      </w:r>
      <w:r w:rsidR="00E32D82" w:rsidRPr="00C16F92">
        <w:t xml:space="preserve"> </w:t>
      </w:r>
      <w:r w:rsidR="00B84A85" w:rsidRPr="00B84A85">
        <w:rPr>
          <w:color w:val="FF0000"/>
        </w:rPr>
        <w:t>POZOR: je vyučován jedenkrát za dva roky (</w:t>
      </w:r>
      <w:r w:rsidR="00B84A85">
        <w:rPr>
          <w:color w:val="FF0000"/>
        </w:rPr>
        <w:t>Z</w:t>
      </w:r>
      <w:r w:rsidR="00B84A85" w:rsidRPr="00B84A85">
        <w:rPr>
          <w:color w:val="FF0000"/>
        </w:rPr>
        <w:t xml:space="preserve">S </w:t>
      </w:r>
      <w:r w:rsidR="00B84A85">
        <w:rPr>
          <w:color w:val="FF0000"/>
        </w:rPr>
        <w:t>sudý</w:t>
      </w:r>
      <w:r w:rsidR="00B84A85" w:rsidRPr="00B84A85">
        <w:rPr>
          <w:color w:val="FF0000"/>
        </w:rPr>
        <w:t xml:space="preserve"> rok)</w:t>
      </w:r>
    </w:p>
    <w:p w14:paraId="2926C7EE" w14:textId="77777777" w:rsidR="00C54419" w:rsidRDefault="00C54419" w:rsidP="00C54419">
      <w:pPr>
        <w:spacing w:after="0" w:line="240" w:lineRule="auto"/>
      </w:pPr>
      <w:r>
        <w:lastRenderedPageBreak/>
        <w:t>ACH/</w:t>
      </w:r>
      <w:proofErr w:type="gramStart"/>
      <w:r>
        <w:t>PP</w:t>
      </w:r>
      <w:r w:rsidR="000A2F9B">
        <w:t xml:space="preserve"> - Základy</w:t>
      </w:r>
      <w:proofErr w:type="gramEnd"/>
      <w:r w:rsidR="000A2F9B">
        <w:t xml:space="preserve"> práva (LS, 1 h přednáška + 1 h seminář, 2 kredity)</w:t>
      </w:r>
    </w:p>
    <w:p w14:paraId="18B4EE81" w14:textId="77777777" w:rsidR="00B84A85" w:rsidRDefault="00B84A85" w:rsidP="00C54419">
      <w:pPr>
        <w:spacing w:after="0" w:line="240" w:lineRule="auto"/>
        <w:rPr>
          <w:b/>
        </w:rPr>
      </w:pPr>
    </w:p>
    <w:p w14:paraId="4FD0C69C" w14:textId="778A88F4" w:rsidR="00796D6E" w:rsidRPr="00B84A85" w:rsidRDefault="00796D6E" w:rsidP="00C54419">
      <w:pPr>
        <w:spacing w:after="0" w:line="240" w:lineRule="auto"/>
        <w:rPr>
          <w:b/>
          <w:color w:val="0070C0"/>
        </w:rPr>
      </w:pPr>
      <w:r w:rsidRPr="00B84A85">
        <w:rPr>
          <w:b/>
          <w:color w:val="0070C0"/>
        </w:rPr>
        <w:t>Modul „</w:t>
      </w:r>
      <w:r w:rsidRPr="00B84A85">
        <w:rPr>
          <w:b/>
          <w:i/>
          <w:color w:val="0070C0"/>
        </w:rPr>
        <w:t>Farmaceutická analýza</w:t>
      </w:r>
      <w:r w:rsidRPr="00B84A85">
        <w:rPr>
          <w:b/>
          <w:color w:val="0070C0"/>
        </w:rPr>
        <w:t xml:space="preserve">“ </w:t>
      </w:r>
    </w:p>
    <w:p w14:paraId="17601DA6" w14:textId="2B7FDDF7" w:rsidR="00796D6E" w:rsidRPr="00C16F92" w:rsidRDefault="00796D6E" w:rsidP="00C54419">
      <w:pPr>
        <w:spacing w:after="0" w:line="240" w:lineRule="auto"/>
      </w:pPr>
      <w:r w:rsidRPr="00C16F92">
        <w:t>ACH/KOCHL – Kontrola chemických léčiv (ZS, 3 h přednáška + 1 h seminář, 4 kredity)</w:t>
      </w:r>
      <w:r w:rsidR="00B84A85">
        <w:t xml:space="preserve">. </w:t>
      </w:r>
      <w:r w:rsidR="00E32D82" w:rsidRPr="00C16F92">
        <w:t xml:space="preserve"> </w:t>
      </w:r>
      <w:r w:rsidR="00B84A85" w:rsidRPr="00B84A85">
        <w:rPr>
          <w:color w:val="FF0000"/>
        </w:rPr>
        <w:t>POZOR: je vyučován jedenkrát za dva roky (</w:t>
      </w:r>
      <w:r w:rsidR="00B84A85">
        <w:rPr>
          <w:color w:val="FF0000"/>
        </w:rPr>
        <w:t>Z</w:t>
      </w:r>
      <w:r w:rsidR="00B84A85" w:rsidRPr="00B84A85">
        <w:rPr>
          <w:color w:val="FF0000"/>
        </w:rPr>
        <w:t xml:space="preserve">S </w:t>
      </w:r>
      <w:r w:rsidR="00B84A85">
        <w:rPr>
          <w:color w:val="FF0000"/>
        </w:rPr>
        <w:t>sudý</w:t>
      </w:r>
      <w:r w:rsidR="00B84A85" w:rsidRPr="00B84A85">
        <w:rPr>
          <w:color w:val="FF0000"/>
        </w:rPr>
        <w:t xml:space="preserve"> rok)</w:t>
      </w:r>
      <w:r w:rsidR="00B84A85">
        <w:rPr>
          <w:color w:val="FF0000"/>
        </w:rPr>
        <w:t>.</w:t>
      </w:r>
    </w:p>
    <w:p w14:paraId="5D5E2E03" w14:textId="77777777" w:rsidR="00796D6E" w:rsidRDefault="00796D6E" w:rsidP="00C54419">
      <w:pPr>
        <w:spacing w:after="0" w:line="240" w:lineRule="auto"/>
      </w:pPr>
      <w:r>
        <w:t>ACH/MONLH – Monitorování lékových hladin (ZS, 2 h přednáška, 2 kredity)</w:t>
      </w:r>
    </w:p>
    <w:p w14:paraId="01181896" w14:textId="77777777" w:rsidR="00796D6E" w:rsidRDefault="00796D6E" w:rsidP="00C54419">
      <w:pPr>
        <w:spacing w:after="0" w:line="240" w:lineRule="auto"/>
      </w:pPr>
      <w:r>
        <w:t>ACH/SEI – Separace a identifikace izomerů (LS, 2 h přednáška, 2 kredity)</w:t>
      </w:r>
    </w:p>
    <w:p w14:paraId="1473F0C3" w14:textId="77777777" w:rsidR="00796D6E" w:rsidRDefault="00796D6E" w:rsidP="00C54419">
      <w:pPr>
        <w:spacing w:after="0" w:line="240" w:lineRule="auto"/>
      </w:pPr>
      <w:r>
        <w:t>ACH/ZCHEL – Základy chemie léčiv (LS, 2 h přednáška, 2 kredity)</w:t>
      </w:r>
    </w:p>
    <w:p w14:paraId="3EE81A25" w14:textId="77777777" w:rsidR="00796D6E" w:rsidRDefault="00796D6E" w:rsidP="00796D6E">
      <w:pPr>
        <w:spacing w:after="0" w:line="240" w:lineRule="auto"/>
      </w:pPr>
      <w:r>
        <w:t>ACH/PP - Základy práva (LS, 1 h přednáška + 1 h seminář, 2 kredity)</w:t>
      </w:r>
    </w:p>
    <w:p w14:paraId="693FD059" w14:textId="77777777" w:rsidR="001F3781" w:rsidRDefault="001F3781" w:rsidP="00796D6E">
      <w:pPr>
        <w:spacing w:after="0" w:line="240" w:lineRule="auto"/>
      </w:pPr>
    </w:p>
    <w:p w14:paraId="5028D2D4" w14:textId="09BB0467" w:rsidR="00581E04" w:rsidRPr="001E1E3E" w:rsidRDefault="00B84A85">
      <w:r>
        <w:rPr>
          <w:rStyle w:val="Hypertextovodkaz"/>
          <w:color w:val="auto"/>
          <w:u w:val="none"/>
        </w:rPr>
        <w:t xml:space="preserve">Bližší informace podá kreditová poradkyně Jana Skopalová, </w:t>
      </w:r>
      <w:r w:rsidR="008E22B8">
        <w:rPr>
          <w:rStyle w:val="Hypertextovodkaz"/>
          <w:color w:val="auto"/>
          <w:u w:val="none"/>
        </w:rPr>
        <w:t>pracovna</w:t>
      </w:r>
      <w:r>
        <w:rPr>
          <w:rStyle w:val="Hypertextovodkaz"/>
          <w:color w:val="auto"/>
          <w:u w:val="none"/>
        </w:rPr>
        <w:t xml:space="preserve"> LP-</w:t>
      </w:r>
      <w:r w:rsidR="008E22B8">
        <w:rPr>
          <w:rStyle w:val="Hypertextovodkaz"/>
          <w:color w:val="auto"/>
          <w:u w:val="none"/>
        </w:rPr>
        <w:t>2.048</w:t>
      </w:r>
      <w:r w:rsidR="008F1D4B">
        <w:rPr>
          <w:rStyle w:val="Hypertextovodkaz"/>
          <w:color w:val="auto"/>
          <w:u w:val="none"/>
        </w:rPr>
        <w:t xml:space="preserve">, </w:t>
      </w:r>
      <w:r w:rsidR="00A70868">
        <w:rPr>
          <w:rStyle w:val="Hypertextovodkaz"/>
          <w:color w:val="auto"/>
          <w:u w:val="none"/>
        </w:rPr>
        <w:t>e</w:t>
      </w:r>
      <w:r w:rsidR="00A70868">
        <w:rPr>
          <w:rStyle w:val="Hypertextovodkaz"/>
          <w:color w:val="auto"/>
          <w:u w:val="none"/>
        </w:rPr>
        <w:noBreakHyphen/>
        <w:t>m</w:t>
      </w:r>
      <w:r w:rsidR="0010152A" w:rsidRPr="0010152A">
        <w:rPr>
          <w:rStyle w:val="Hypertextovodkaz"/>
          <w:color w:val="auto"/>
          <w:u w:val="none"/>
        </w:rPr>
        <w:t>ail</w:t>
      </w:r>
      <w:r w:rsidR="0066718F">
        <w:rPr>
          <w:rStyle w:val="Hypertextovodkaz"/>
          <w:color w:val="auto"/>
          <w:u w:val="none"/>
        </w:rPr>
        <w:t xml:space="preserve">: </w:t>
      </w:r>
      <w:hyperlink r:id="rId5" w:history="1">
        <w:r w:rsidR="0066718F" w:rsidRPr="00F81B3C">
          <w:rPr>
            <w:rStyle w:val="Hypertextovodkaz"/>
          </w:rPr>
          <w:t>jana.skopalova@upol.cz</w:t>
        </w:r>
      </w:hyperlink>
      <w:r>
        <w:rPr>
          <w:rStyle w:val="Hypertextovodkaz"/>
        </w:rPr>
        <w:t>.</w:t>
      </w:r>
      <w:r w:rsidR="008F1D4B">
        <w:rPr>
          <w:rStyle w:val="Hypertextovodkaz"/>
          <w:color w:val="auto"/>
          <w:u w:val="none"/>
        </w:rPr>
        <w:t xml:space="preserve"> </w:t>
      </w:r>
    </w:p>
    <w:sectPr w:rsidR="00581E04" w:rsidRPr="001E1E3E" w:rsidSect="0066718F">
      <w:pgSz w:w="11906" w:h="16838"/>
      <w:pgMar w:top="1418" w:right="99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94609"/>
    <w:multiLevelType w:val="hybridMultilevel"/>
    <w:tmpl w:val="309E9B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419"/>
    <w:rsid w:val="00001F4D"/>
    <w:rsid w:val="00077DAF"/>
    <w:rsid w:val="000849DB"/>
    <w:rsid w:val="000A2F9B"/>
    <w:rsid w:val="0010152A"/>
    <w:rsid w:val="00177202"/>
    <w:rsid w:val="001916DF"/>
    <w:rsid w:val="001E1E3E"/>
    <w:rsid w:val="001E35C4"/>
    <w:rsid w:val="001F3781"/>
    <w:rsid w:val="00244B2F"/>
    <w:rsid w:val="002E2C57"/>
    <w:rsid w:val="002E728E"/>
    <w:rsid w:val="003D7DC8"/>
    <w:rsid w:val="00420622"/>
    <w:rsid w:val="00481450"/>
    <w:rsid w:val="00540EF9"/>
    <w:rsid w:val="00581E04"/>
    <w:rsid w:val="00614D89"/>
    <w:rsid w:val="0066718F"/>
    <w:rsid w:val="006730BF"/>
    <w:rsid w:val="006A7B19"/>
    <w:rsid w:val="007010CC"/>
    <w:rsid w:val="00753084"/>
    <w:rsid w:val="0079143D"/>
    <w:rsid w:val="00796D6E"/>
    <w:rsid w:val="007C14E3"/>
    <w:rsid w:val="007F1F49"/>
    <w:rsid w:val="008305E8"/>
    <w:rsid w:val="008467E0"/>
    <w:rsid w:val="00870CE1"/>
    <w:rsid w:val="008E22B8"/>
    <w:rsid w:val="008F1D4B"/>
    <w:rsid w:val="00A415EF"/>
    <w:rsid w:val="00A70868"/>
    <w:rsid w:val="00AE1C49"/>
    <w:rsid w:val="00B84A85"/>
    <w:rsid w:val="00BC2ED5"/>
    <w:rsid w:val="00C16F92"/>
    <w:rsid w:val="00C52DC3"/>
    <w:rsid w:val="00C54419"/>
    <w:rsid w:val="00C56011"/>
    <w:rsid w:val="00CA5EA1"/>
    <w:rsid w:val="00CC20E6"/>
    <w:rsid w:val="00D22D98"/>
    <w:rsid w:val="00D303F0"/>
    <w:rsid w:val="00D55ED6"/>
    <w:rsid w:val="00DC4767"/>
    <w:rsid w:val="00DD6616"/>
    <w:rsid w:val="00DE59E0"/>
    <w:rsid w:val="00E32D82"/>
    <w:rsid w:val="00E46F52"/>
    <w:rsid w:val="00EE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54172"/>
  <w15:docId w15:val="{C5891C1A-1626-4A90-91E3-C47301E3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22D9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77202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753084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B84A85"/>
    <w:rPr>
      <w:color w:val="605E5C"/>
      <w:shd w:val="clear" w:color="auto" w:fill="E1DFDD"/>
    </w:rPr>
  </w:style>
  <w:style w:type="paragraph" w:customStyle="1" w:styleId="Default">
    <w:name w:val="Default"/>
    <w:rsid w:val="00B84A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a.skopalova@upo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517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</dc:creator>
  <cp:lastModifiedBy>Taborska Petra</cp:lastModifiedBy>
  <cp:revision>3</cp:revision>
  <dcterms:created xsi:type="dcterms:W3CDTF">2026-02-13T10:28:00Z</dcterms:created>
  <dcterms:modified xsi:type="dcterms:W3CDTF">2026-02-13T10:40:00Z</dcterms:modified>
</cp:coreProperties>
</file>